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590" w:lineRule="exact"/>
        <w:jc w:val="center"/>
        <w:rPr>
          <w:b/>
          <w:bCs/>
          <w:kern w:val="0"/>
          <w:sz w:val="44"/>
          <w:szCs w:val="36"/>
        </w:rPr>
      </w:pPr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349"/>
        <w:gridCol w:w="841"/>
        <w:gridCol w:w="1047"/>
        <w:gridCol w:w="1035"/>
        <w:gridCol w:w="1217"/>
        <w:gridCol w:w="1684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班级）</w:t>
            </w:r>
          </w:p>
        </w:tc>
        <w:tc>
          <w:tcPr>
            <w:tcW w:w="7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等级和理由</w:t>
            </w:r>
          </w:p>
        </w:tc>
        <w:tc>
          <w:tcPr>
            <w:tcW w:w="7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联系方式</w:t>
            </w:r>
            <w:r>
              <w:rPr>
                <w:rFonts w:hint="eastAsia" w:eastAsia="仿宋_GB2312"/>
                <w:kern w:val="0"/>
                <w:sz w:val="24"/>
                <w:highlight w:val="yellow"/>
              </w:rPr>
              <w:t>（这块信息请不要修改）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单位名称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杭州师范大学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雷  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话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2886</w:t>
            </w:r>
            <w:r>
              <w:rPr>
                <w:rFonts w:eastAsia="仿宋_GB2312"/>
                <w:kern w:val="0"/>
                <w:sz w:val="24"/>
              </w:rPr>
              <w:t>2988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真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2886</w:t>
            </w:r>
            <w:r>
              <w:rPr>
                <w:rFonts w:eastAsia="仿宋_GB2312"/>
                <w:kern w:val="0"/>
                <w:sz w:val="24"/>
              </w:rPr>
              <w:t>9683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通讯地址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浙江杭州余杭区余杭塘路2318号行政楼227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邮政编码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311121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开户银行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交通银行杭州下沙支行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号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331065950018170072111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意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省评审办公室意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注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>说明：</w:t>
      </w:r>
      <w:r>
        <w:rPr>
          <w:rFonts w:eastAsia="楷体_GB2312"/>
          <w:kern w:val="0"/>
          <w:sz w:val="24"/>
        </w:rPr>
        <w:t>1</w:t>
      </w:r>
      <w:r>
        <w:rPr>
          <w:rFonts w:hint="eastAsia" w:eastAsia="楷体_GB2312"/>
          <w:kern w:val="0"/>
          <w:sz w:val="24"/>
        </w:rPr>
        <w:t>、本表和其它相关材料一起送，一式两份；</w:t>
      </w:r>
      <w:r>
        <w:rPr>
          <w:rFonts w:eastAsia="楷体_GB2312"/>
          <w:kern w:val="0"/>
          <w:sz w:val="24"/>
        </w:rPr>
        <w:t>2</w:t>
      </w:r>
      <w:r>
        <w:rPr>
          <w:rFonts w:hint="eastAsia" w:eastAsia="楷体_GB2312"/>
          <w:kern w:val="0"/>
          <w:sz w:val="24"/>
        </w:rPr>
        <w:t>、本表复印有效。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AC"/>
    <w:rsid w:val="00003B53"/>
    <w:rsid w:val="00083BDD"/>
    <w:rsid w:val="00105CD1"/>
    <w:rsid w:val="00125299"/>
    <w:rsid w:val="00127C1B"/>
    <w:rsid w:val="001F6F02"/>
    <w:rsid w:val="00330648"/>
    <w:rsid w:val="00497C65"/>
    <w:rsid w:val="004B6215"/>
    <w:rsid w:val="004D1958"/>
    <w:rsid w:val="004E3715"/>
    <w:rsid w:val="006525C2"/>
    <w:rsid w:val="00653CE0"/>
    <w:rsid w:val="00680AE1"/>
    <w:rsid w:val="006B23E0"/>
    <w:rsid w:val="00706602"/>
    <w:rsid w:val="00767021"/>
    <w:rsid w:val="007C5DB7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90236"/>
    <w:rsid w:val="00BC054F"/>
    <w:rsid w:val="00CC217A"/>
    <w:rsid w:val="00CD00AC"/>
    <w:rsid w:val="00D63410"/>
    <w:rsid w:val="00E71EFD"/>
    <w:rsid w:val="00EC4396"/>
    <w:rsid w:val="00ED1D3E"/>
    <w:rsid w:val="55AE6B91"/>
    <w:rsid w:val="5B5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421</Characters>
  <Lines>3</Lines>
  <Paragraphs>1</Paragraphs>
  <TotalTime>23</TotalTime>
  <ScaleCrop>false</ScaleCrop>
  <LinksUpToDate>false</LinksUpToDate>
  <CharactersWithSpaces>493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2017-09-04T08:18:00Z</dcterms:created>
  <dc:creator>高飞</dc:creator>
  <cp:lastModifiedBy>Flying</cp:lastModifiedBy>
  <dcterms:modified xsi:type="dcterms:W3CDTF">2021-09-23T12:44:23Z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6B7CFFBC2BAA46E7B6D9D69D40850BFC</vt:lpwstr>
  </property>
</Properties>
</file>