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66E3">
      <w:pPr>
        <w:spacing w:line="560" w:lineRule="exact"/>
        <w:ind w:firstLine="198" w:firstLineChars="71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决赛</w:t>
      </w:r>
      <w:r>
        <w:rPr>
          <w:rFonts w:hint="eastAsia" w:ascii="黑体" w:hAnsi="黑体" w:eastAsia="黑体" w:cs="黑体"/>
          <w:bCs/>
          <w:sz w:val="28"/>
          <w:szCs w:val="28"/>
        </w:rPr>
        <w:t>评分标准</w:t>
      </w:r>
    </w:p>
    <w:p w14:paraId="2F28C475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（一）即席讲演</w:t>
      </w:r>
      <w:r>
        <w:rPr>
          <w:rFonts w:eastAsia="黑体"/>
          <w:sz w:val="28"/>
          <w:szCs w:val="28"/>
        </w:rPr>
        <w:t>（</w:t>
      </w:r>
      <w:r>
        <w:rPr>
          <w:rFonts w:hint="eastAsia" w:eastAsia="黑体"/>
          <w:sz w:val="28"/>
          <w:szCs w:val="28"/>
        </w:rPr>
        <w:t>单项25</w:t>
      </w:r>
      <w:r>
        <w:rPr>
          <w:rFonts w:eastAsia="黑体"/>
          <w:sz w:val="28"/>
          <w:szCs w:val="28"/>
        </w:rPr>
        <w:t>分）</w:t>
      </w:r>
    </w:p>
    <w:p w14:paraId="2C14259A">
      <w:pPr>
        <w:tabs>
          <w:tab w:val="left" w:pos="720"/>
          <w:tab w:val="left" w:pos="900"/>
        </w:tabs>
        <w:spacing w:before="156" w:beforeLines="50" w:line="400" w:lineRule="exact"/>
        <w:ind w:firstLine="48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1.</w:t>
      </w:r>
      <w:r>
        <w:rPr>
          <w:rFonts w:ascii="仿宋_GB2312" w:eastAsia="仿宋_GB2312"/>
          <w:szCs w:val="28"/>
        </w:rPr>
        <w:t xml:space="preserve"> </w:t>
      </w:r>
      <w:r>
        <w:rPr>
          <w:rFonts w:hint="eastAsia" w:ascii="仿宋_GB2312" w:eastAsia="仿宋_GB2312"/>
          <w:szCs w:val="28"/>
        </w:rPr>
        <w:t>内容：根据抽取的试题进行讲演，时间</w:t>
      </w:r>
      <w:r>
        <w:rPr>
          <w:rFonts w:hint="eastAsia" w:ascii="仿宋_GB2312" w:eastAsia="仿宋_GB2312"/>
          <w:kern w:val="0"/>
          <w:szCs w:val="28"/>
        </w:rPr>
        <w:t>不超过</w:t>
      </w:r>
      <w:r>
        <w:rPr>
          <w:rFonts w:hint="eastAsia" w:ascii="仿宋_GB2312" w:eastAsia="仿宋_GB2312"/>
          <w:b/>
          <w:kern w:val="0"/>
          <w:szCs w:val="28"/>
        </w:rPr>
        <w:t>3分钟</w:t>
      </w:r>
      <w:r>
        <w:rPr>
          <w:rFonts w:hint="eastAsia" w:ascii="仿宋_GB2312" w:eastAsia="仿宋_GB2312"/>
          <w:kern w:val="0"/>
          <w:szCs w:val="28"/>
        </w:rPr>
        <w:t>。</w:t>
      </w:r>
    </w:p>
    <w:p w14:paraId="4CFEEE6D">
      <w:pPr>
        <w:spacing w:before="156" w:beforeLines="50" w:line="400" w:lineRule="exact"/>
        <w:ind w:firstLine="48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2.</w:t>
      </w:r>
      <w:r>
        <w:rPr>
          <w:rFonts w:ascii="仿宋_GB2312" w:eastAsia="仿宋_GB2312"/>
          <w:szCs w:val="28"/>
        </w:rPr>
        <w:t xml:space="preserve"> </w:t>
      </w:r>
      <w:r>
        <w:rPr>
          <w:rFonts w:hint="eastAsia" w:ascii="仿宋_GB2312" w:eastAsia="仿宋_GB2312"/>
          <w:szCs w:val="28"/>
        </w:rPr>
        <w:t>评价标准：</w:t>
      </w:r>
    </w:p>
    <w:tbl>
      <w:tblPr>
        <w:tblStyle w:val="2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306"/>
        <w:gridCol w:w="638"/>
      </w:tblGrid>
      <w:tr w14:paraId="2DA7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60" w:type="dxa"/>
            <w:vAlign w:val="center"/>
          </w:tcPr>
          <w:p w14:paraId="6AFE9CFC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</w:t>
            </w:r>
            <w:r>
              <w:rPr>
                <w:b/>
                <w:sz w:val="21"/>
                <w:szCs w:val="21"/>
              </w:rPr>
              <w:t>内容</w:t>
            </w:r>
          </w:p>
        </w:tc>
        <w:tc>
          <w:tcPr>
            <w:tcW w:w="6306" w:type="dxa"/>
            <w:vAlign w:val="center"/>
          </w:tcPr>
          <w:p w14:paraId="691AE780">
            <w:pPr>
              <w:spacing w:line="240" w:lineRule="auto"/>
              <w:ind w:left="-16" w:leftChars="-47" w:hanging="97" w:hangingChars="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 价 标 准</w:t>
            </w:r>
          </w:p>
        </w:tc>
        <w:tc>
          <w:tcPr>
            <w:tcW w:w="638" w:type="dxa"/>
            <w:vAlign w:val="center"/>
          </w:tcPr>
          <w:p w14:paraId="7DE14A13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 w14:paraId="5DC5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060" w:type="dxa"/>
            <w:vAlign w:val="center"/>
          </w:tcPr>
          <w:p w14:paraId="77311DE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讲演内容</w:t>
            </w:r>
          </w:p>
        </w:tc>
        <w:tc>
          <w:tcPr>
            <w:tcW w:w="6306" w:type="dxa"/>
            <w:vAlign w:val="center"/>
          </w:tcPr>
          <w:p w14:paraId="18F0FC34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主题鲜明切题，内容充实、针对性强。</w:t>
            </w:r>
          </w:p>
          <w:p w14:paraId="3719B529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问题分析到位，解决策略得当、新颖，说服力强。</w:t>
            </w:r>
          </w:p>
          <w:p w14:paraId="015FEEF1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论据贴切，符合实际，阐释充分。</w:t>
            </w:r>
          </w:p>
          <w:p w14:paraId="3CF4F0F9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内容构架结构严谨、层次分明、条理清晰。</w:t>
            </w:r>
          </w:p>
        </w:tc>
        <w:tc>
          <w:tcPr>
            <w:tcW w:w="638" w:type="dxa"/>
            <w:vAlign w:val="center"/>
          </w:tcPr>
          <w:p w14:paraId="5AA89959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</w:tr>
      <w:tr w14:paraId="0148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60" w:type="dxa"/>
            <w:vAlign w:val="center"/>
          </w:tcPr>
          <w:p w14:paraId="11A39C4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语言艺术</w:t>
            </w:r>
          </w:p>
        </w:tc>
        <w:tc>
          <w:tcPr>
            <w:tcW w:w="6306" w:type="dxa"/>
            <w:vAlign w:val="center"/>
          </w:tcPr>
          <w:p w14:paraId="07777E7B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普通话（英语发音）标准，用语规范，节奏处理得当，说服力强。</w:t>
            </w:r>
          </w:p>
        </w:tc>
        <w:tc>
          <w:tcPr>
            <w:tcW w:w="638" w:type="dxa"/>
            <w:vAlign w:val="center"/>
          </w:tcPr>
          <w:p w14:paraId="20F0DBF1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5493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60" w:type="dxa"/>
            <w:vAlign w:val="center"/>
          </w:tcPr>
          <w:p w14:paraId="0B87D61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思维艺术</w:t>
            </w:r>
          </w:p>
        </w:tc>
        <w:tc>
          <w:tcPr>
            <w:tcW w:w="6306" w:type="dxa"/>
            <w:vAlign w:val="center"/>
          </w:tcPr>
          <w:p w14:paraId="72E8AB55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思维敏捷，逻辑清晰；灵活而有效地调整、组织讲演内容。</w:t>
            </w:r>
          </w:p>
        </w:tc>
        <w:tc>
          <w:tcPr>
            <w:tcW w:w="638" w:type="dxa"/>
            <w:vAlign w:val="center"/>
          </w:tcPr>
          <w:p w14:paraId="7DFFE83C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7CAE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60" w:type="dxa"/>
            <w:vAlign w:val="center"/>
          </w:tcPr>
          <w:p w14:paraId="580C1770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仪表形象</w:t>
            </w:r>
          </w:p>
        </w:tc>
        <w:tc>
          <w:tcPr>
            <w:tcW w:w="6306" w:type="dxa"/>
            <w:vAlign w:val="center"/>
          </w:tcPr>
          <w:p w14:paraId="01652208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神态自然，动作适度，与讲演内容吻合。</w:t>
            </w:r>
          </w:p>
        </w:tc>
        <w:tc>
          <w:tcPr>
            <w:tcW w:w="638" w:type="dxa"/>
            <w:vAlign w:val="center"/>
          </w:tcPr>
          <w:p w14:paraId="07AFAC8B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56D4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60" w:type="dxa"/>
            <w:vAlign w:val="center"/>
          </w:tcPr>
          <w:p w14:paraId="0D73F41C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讲演时间</w:t>
            </w:r>
          </w:p>
        </w:tc>
        <w:tc>
          <w:tcPr>
            <w:tcW w:w="6306" w:type="dxa"/>
            <w:vAlign w:val="center"/>
          </w:tcPr>
          <w:p w14:paraId="3E3DC11B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时间在2-3分钟之间，不超时</w:t>
            </w:r>
          </w:p>
        </w:tc>
        <w:tc>
          <w:tcPr>
            <w:tcW w:w="638" w:type="dxa"/>
            <w:vAlign w:val="center"/>
          </w:tcPr>
          <w:p w14:paraId="4142BBDC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14:paraId="0ADB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366" w:type="dxa"/>
            <w:gridSpan w:val="2"/>
            <w:vAlign w:val="center"/>
          </w:tcPr>
          <w:p w14:paraId="636563B0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638" w:type="dxa"/>
            <w:vAlign w:val="center"/>
          </w:tcPr>
          <w:p w14:paraId="227B2A7E">
            <w:pPr>
              <w:widowControl/>
              <w:spacing w:line="400" w:lineRule="exact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25</w:t>
            </w:r>
          </w:p>
        </w:tc>
      </w:tr>
    </w:tbl>
    <w:p w14:paraId="510551AA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</w:p>
    <w:p w14:paraId="607E3565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（二）模拟上课</w:t>
      </w:r>
      <w:r>
        <w:rPr>
          <w:rFonts w:eastAsia="黑体"/>
          <w:sz w:val="28"/>
          <w:szCs w:val="28"/>
        </w:rPr>
        <w:t>（</w:t>
      </w:r>
      <w:r>
        <w:rPr>
          <w:rFonts w:hint="eastAsia" w:eastAsia="黑体"/>
          <w:sz w:val="28"/>
          <w:szCs w:val="28"/>
        </w:rPr>
        <w:t>单项60</w:t>
      </w:r>
      <w:r>
        <w:rPr>
          <w:rFonts w:eastAsia="黑体"/>
          <w:sz w:val="28"/>
          <w:szCs w:val="28"/>
        </w:rPr>
        <w:t>分）</w:t>
      </w:r>
    </w:p>
    <w:p w14:paraId="68F2F79D">
      <w:pPr>
        <w:tabs>
          <w:tab w:val="left" w:pos="720"/>
          <w:tab w:val="left" w:pos="900"/>
        </w:tabs>
        <w:spacing w:before="156" w:beforeLines="50" w:line="400" w:lineRule="exact"/>
        <w:ind w:firstLine="0" w:firstLineChars="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1.</w:t>
      </w:r>
      <w:r>
        <w:rPr>
          <w:rFonts w:ascii="仿宋_GB2312" w:eastAsia="仿宋_GB2312"/>
          <w:szCs w:val="28"/>
        </w:rPr>
        <w:t xml:space="preserve"> </w:t>
      </w:r>
      <w:r>
        <w:rPr>
          <w:rFonts w:hint="eastAsia" w:ascii="仿宋_GB2312" w:eastAsia="仿宋_GB2312"/>
          <w:szCs w:val="28"/>
        </w:rPr>
        <w:t>内容：根据准备的教学设计方案和课件进行模拟上课（板书在模拟上课中呈现），总时间不超过</w:t>
      </w:r>
      <w:r>
        <w:rPr>
          <w:rFonts w:hint="eastAsia" w:ascii="仿宋_GB2312" w:eastAsia="仿宋_GB2312"/>
          <w:b/>
          <w:kern w:val="0"/>
          <w:szCs w:val="28"/>
        </w:rPr>
        <w:t>10分钟</w:t>
      </w:r>
      <w:r>
        <w:rPr>
          <w:rFonts w:hint="eastAsia" w:ascii="仿宋_GB2312" w:eastAsia="仿宋_GB2312"/>
          <w:kern w:val="0"/>
          <w:szCs w:val="28"/>
        </w:rPr>
        <w:t>。</w:t>
      </w:r>
    </w:p>
    <w:p w14:paraId="26C2A44F">
      <w:pPr>
        <w:spacing w:before="156" w:beforeLines="50" w:line="400" w:lineRule="exact"/>
        <w:ind w:firstLine="0" w:firstLineChars="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.</w:t>
      </w:r>
      <w:r>
        <w:rPr>
          <w:rFonts w:ascii="仿宋_GB2312" w:eastAsia="仿宋_GB2312"/>
          <w:szCs w:val="28"/>
        </w:rPr>
        <w:t xml:space="preserve"> </w:t>
      </w:r>
      <w:r>
        <w:rPr>
          <w:rFonts w:hint="eastAsia" w:ascii="仿宋_GB2312" w:eastAsia="仿宋_GB2312"/>
          <w:szCs w:val="28"/>
        </w:rPr>
        <w:t>评价标准：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66"/>
        <w:gridCol w:w="6597"/>
        <w:gridCol w:w="540"/>
      </w:tblGrid>
      <w:tr w14:paraId="4A84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45" w:type="dxa"/>
            <w:vAlign w:val="center"/>
          </w:tcPr>
          <w:p w14:paraId="2198E3DF">
            <w:pPr>
              <w:spacing w:line="40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766" w:type="dxa"/>
            <w:vAlign w:val="center"/>
          </w:tcPr>
          <w:p w14:paraId="2F957973">
            <w:pPr>
              <w:spacing w:line="40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评价内容</w:t>
            </w:r>
          </w:p>
        </w:tc>
        <w:tc>
          <w:tcPr>
            <w:tcW w:w="6597" w:type="dxa"/>
            <w:vAlign w:val="center"/>
          </w:tcPr>
          <w:p w14:paraId="59A34012">
            <w:pPr>
              <w:spacing w:line="240" w:lineRule="auto"/>
              <w:ind w:left="-16" w:leftChars="-47" w:hanging="97" w:hangingChars="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 价 标 准</w:t>
            </w:r>
          </w:p>
        </w:tc>
        <w:tc>
          <w:tcPr>
            <w:tcW w:w="540" w:type="dxa"/>
            <w:vAlign w:val="center"/>
          </w:tcPr>
          <w:p w14:paraId="62067073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 w14:paraId="0C0A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45" w:type="dxa"/>
            <w:vAlign w:val="center"/>
          </w:tcPr>
          <w:p w14:paraId="5B8391E1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模拟上课45分</w:t>
            </w:r>
          </w:p>
        </w:tc>
        <w:tc>
          <w:tcPr>
            <w:tcW w:w="766" w:type="dxa"/>
            <w:vAlign w:val="center"/>
          </w:tcPr>
          <w:p w14:paraId="501529E5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  <w:tc>
          <w:tcPr>
            <w:tcW w:w="6597" w:type="dxa"/>
            <w:vAlign w:val="center"/>
          </w:tcPr>
          <w:p w14:paraId="1F9DEB07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目标设置明确，符合课标要求和学生实际。</w:t>
            </w:r>
          </w:p>
        </w:tc>
        <w:tc>
          <w:tcPr>
            <w:tcW w:w="540" w:type="dxa"/>
            <w:vAlign w:val="center"/>
          </w:tcPr>
          <w:p w14:paraId="256FFD31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 w14:paraId="5850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45" w:type="dxa"/>
            <w:vMerge w:val="restart"/>
            <w:vAlign w:val="center"/>
          </w:tcPr>
          <w:p w14:paraId="5249F321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模拟上课45分</w:t>
            </w:r>
          </w:p>
        </w:tc>
        <w:tc>
          <w:tcPr>
            <w:tcW w:w="766" w:type="dxa"/>
            <w:vAlign w:val="center"/>
          </w:tcPr>
          <w:p w14:paraId="0AFCEB06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  <w:tc>
          <w:tcPr>
            <w:tcW w:w="6597" w:type="dxa"/>
            <w:vAlign w:val="center"/>
          </w:tcPr>
          <w:p w14:paraId="2C56F560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重点内容讲解明白，教学难点处理恰当，关注学生已有知识和经验，注重学生能力培养，强调课堂交流互动，知识阐释正确。</w:t>
            </w:r>
          </w:p>
        </w:tc>
        <w:tc>
          <w:tcPr>
            <w:tcW w:w="540" w:type="dxa"/>
            <w:vAlign w:val="center"/>
          </w:tcPr>
          <w:p w14:paraId="1CA25422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</w:tr>
      <w:tr w14:paraId="5A9A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E7719D2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A6161AD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教学方法</w:t>
            </w:r>
          </w:p>
        </w:tc>
        <w:tc>
          <w:tcPr>
            <w:tcW w:w="6597" w:type="dxa"/>
            <w:vAlign w:val="center"/>
          </w:tcPr>
          <w:p w14:paraId="633659E2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突出自主、探究、合作学习方式，体现多元化学习方法；实现有效师生互动。</w:t>
            </w:r>
          </w:p>
        </w:tc>
        <w:tc>
          <w:tcPr>
            <w:tcW w:w="540" w:type="dxa"/>
            <w:vAlign w:val="center"/>
          </w:tcPr>
          <w:p w14:paraId="2B2708E2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  <w:tr w14:paraId="7F30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50654B7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29499CE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  <w:tc>
          <w:tcPr>
            <w:tcW w:w="6597" w:type="dxa"/>
            <w:vAlign w:val="center"/>
          </w:tcPr>
          <w:p w14:paraId="0C9D0B5B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教学整体安排合理，环节紧凑，层次清晰；创造性使用教材；教学特色突出；恰当使用多媒体课件辅助教学，教学演示规范。</w:t>
            </w:r>
          </w:p>
        </w:tc>
        <w:tc>
          <w:tcPr>
            <w:tcW w:w="540" w:type="dxa"/>
            <w:vAlign w:val="center"/>
          </w:tcPr>
          <w:p w14:paraId="107FC6A9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  <w:tr w14:paraId="6001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863D867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E31D1AB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教学素质</w:t>
            </w:r>
          </w:p>
        </w:tc>
        <w:tc>
          <w:tcPr>
            <w:tcW w:w="6597" w:type="dxa"/>
            <w:vAlign w:val="center"/>
          </w:tcPr>
          <w:p w14:paraId="1E3FFAE5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教态自然亲切、仪表举止得体，注重目光交流，教学语言规范准确、生动简洁。</w:t>
            </w:r>
          </w:p>
        </w:tc>
        <w:tc>
          <w:tcPr>
            <w:tcW w:w="540" w:type="dxa"/>
            <w:vAlign w:val="center"/>
          </w:tcPr>
          <w:p w14:paraId="6136B930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42A9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45" w:type="dxa"/>
            <w:vMerge w:val="continue"/>
            <w:vAlign w:val="center"/>
          </w:tcPr>
          <w:p w14:paraId="6695A047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B09A20C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教学效果</w:t>
            </w:r>
          </w:p>
        </w:tc>
        <w:tc>
          <w:tcPr>
            <w:tcW w:w="6597" w:type="dxa"/>
            <w:vAlign w:val="center"/>
          </w:tcPr>
          <w:p w14:paraId="0BF12A2A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按时完成教学任务，教学目标达成度高。</w:t>
            </w:r>
          </w:p>
        </w:tc>
        <w:tc>
          <w:tcPr>
            <w:tcW w:w="540" w:type="dxa"/>
            <w:vAlign w:val="center"/>
          </w:tcPr>
          <w:p w14:paraId="68A9CF90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7AD1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F790E71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587BBF4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教学创新</w:t>
            </w:r>
          </w:p>
        </w:tc>
        <w:tc>
          <w:tcPr>
            <w:tcW w:w="6597" w:type="dxa"/>
            <w:vAlign w:val="center"/>
          </w:tcPr>
          <w:p w14:paraId="1B9505DF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教学过程富有创意；能创造性的使用教材；教学方法灵活多样，有突出的特色。</w:t>
            </w:r>
          </w:p>
        </w:tc>
        <w:tc>
          <w:tcPr>
            <w:tcW w:w="540" w:type="dxa"/>
            <w:vAlign w:val="center"/>
          </w:tcPr>
          <w:p w14:paraId="24AFF3CD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  <w:tr w14:paraId="7F1A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45" w:type="dxa"/>
            <w:vMerge w:val="restart"/>
            <w:vAlign w:val="center"/>
          </w:tcPr>
          <w:p w14:paraId="78A16143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板书设计15分</w:t>
            </w:r>
          </w:p>
        </w:tc>
        <w:tc>
          <w:tcPr>
            <w:tcW w:w="766" w:type="dxa"/>
            <w:vAlign w:val="center"/>
          </w:tcPr>
          <w:p w14:paraId="04F4C41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内容匹配</w:t>
            </w:r>
          </w:p>
        </w:tc>
        <w:tc>
          <w:tcPr>
            <w:tcW w:w="6597" w:type="dxa"/>
            <w:vAlign w:val="center"/>
          </w:tcPr>
          <w:p w14:paraId="02DBDB43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反映教学设计意图，突显重点、难点，能调动学生主动性和积极性。</w:t>
            </w:r>
          </w:p>
        </w:tc>
        <w:tc>
          <w:tcPr>
            <w:tcW w:w="540" w:type="dxa"/>
            <w:vAlign w:val="center"/>
          </w:tcPr>
          <w:p w14:paraId="5BB83C20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  <w:tr w14:paraId="72B5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45" w:type="dxa"/>
            <w:vMerge w:val="continue"/>
            <w:vAlign w:val="center"/>
          </w:tcPr>
          <w:p w14:paraId="67F81B4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5358A90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构图</w:t>
            </w:r>
          </w:p>
        </w:tc>
        <w:tc>
          <w:tcPr>
            <w:tcW w:w="6597" w:type="dxa"/>
            <w:vAlign w:val="center"/>
          </w:tcPr>
          <w:p w14:paraId="0D6D56FB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构思巧妙，富有创意，构图自然，形象直观，教学辅助作用显著。</w:t>
            </w:r>
          </w:p>
        </w:tc>
        <w:tc>
          <w:tcPr>
            <w:tcW w:w="540" w:type="dxa"/>
            <w:vAlign w:val="center"/>
          </w:tcPr>
          <w:p w14:paraId="1A31A452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  <w:tr w14:paraId="5DC7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DE44DB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01BD565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书写</w:t>
            </w:r>
          </w:p>
        </w:tc>
        <w:tc>
          <w:tcPr>
            <w:tcW w:w="6597" w:type="dxa"/>
            <w:vAlign w:val="center"/>
          </w:tcPr>
          <w:p w14:paraId="7FDBF415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书写快速流畅，字形大小适度，清楚整洁，美观大方，规范正确。</w:t>
            </w:r>
          </w:p>
        </w:tc>
        <w:tc>
          <w:tcPr>
            <w:tcW w:w="540" w:type="dxa"/>
            <w:vAlign w:val="center"/>
          </w:tcPr>
          <w:p w14:paraId="70893A57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  <w:tr w14:paraId="1574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408" w:type="dxa"/>
            <w:gridSpan w:val="3"/>
            <w:vAlign w:val="center"/>
          </w:tcPr>
          <w:p w14:paraId="0E4068E2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540" w:type="dxa"/>
            <w:vAlign w:val="center"/>
          </w:tcPr>
          <w:p w14:paraId="71D75832">
            <w:pPr>
              <w:widowControl/>
              <w:spacing w:line="400" w:lineRule="exact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60</w:t>
            </w:r>
          </w:p>
        </w:tc>
      </w:tr>
    </w:tbl>
    <w:p w14:paraId="06957245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</w:p>
    <w:p w14:paraId="7BF75AB1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（三）现场答辩</w:t>
      </w:r>
      <w:r>
        <w:rPr>
          <w:rFonts w:eastAsia="黑体"/>
          <w:sz w:val="28"/>
          <w:szCs w:val="28"/>
        </w:rPr>
        <w:t>（</w:t>
      </w:r>
      <w:r>
        <w:rPr>
          <w:rFonts w:hint="eastAsia" w:eastAsia="黑体"/>
          <w:sz w:val="28"/>
          <w:szCs w:val="28"/>
        </w:rPr>
        <w:t>单项15</w:t>
      </w:r>
      <w:r>
        <w:rPr>
          <w:rFonts w:eastAsia="黑体"/>
          <w:sz w:val="28"/>
          <w:szCs w:val="28"/>
        </w:rPr>
        <w:t>分）</w:t>
      </w:r>
    </w:p>
    <w:p w14:paraId="5C29CB1E">
      <w:pPr>
        <w:tabs>
          <w:tab w:val="left" w:pos="720"/>
          <w:tab w:val="left" w:pos="900"/>
        </w:tabs>
        <w:spacing w:before="156" w:beforeLines="50" w:line="400" w:lineRule="exact"/>
        <w:ind w:firstLine="199" w:firstLineChars="83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1.</w:t>
      </w:r>
      <w:r>
        <w:rPr>
          <w:rFonts w:ascii="仿宋_GB2312" w:eastAsia="仿宋_GB2312"/>
          <w:szCs w:val="28"/>
        </w:rPr>
        <w:t xml:space="preserve"> </w:t>
      </w:r>
      <w:r>
        <w:rPr>
          <w:rFonts w:hint="eastAsia" w:ascii="仿宋_GB2312" w:eastAsia="仿宋_GB2312"/>
          <w:szCs w:val="28"/>
        </w:rPr>
        <w:t>内容：根据评委的提问即时作答，时间不超过</w:t>
      </w:r>
      <w:r>
        <w:rPr>
          <w:rFonts w:hint="eastAsia" w:ascii="仿宋_GB2312" w:eastAsia="仿宋_GB2312"/>
          <w:b/>
          <w:kern w:val="0"/>
          <w:szCs w:val="28"/>
        </w:rPr>
        <w:t>3分钟</w:t>
      </w:r>
      <w:r>
        <w:rPr>
          <w:rFonts w:hint="eastAsia" w:ascii="仿宋_GB2312" w:eastAsia="仿宋_GB2312"/>
          <w:kern w:val="0"/>
          <w:szCs w:val="28"/>
        </w:rPr>
        <w:t>。</w:t>
      </w:r>
    </w:p>
    <w:p w14:paraId="24BB2C41">
      <w:pPr>
        <w:spacing w:before="156" w:beforeLines="50" w:line="400" w:lineRule="exact"/>
        <w:ind w:firstLine="199" w:firstLineChars="83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2.</w:t>
      </w:r>
      <w:r>
        <w:rPr>
          <w:rFonts w:ascii="仿宋_GB2312" w:eastAsia="仿宋_GB2312"/>
          <w:szCs w:val="28"/>
        </w:rPr>
        <w:t xml:space="preserve"> </w:t>
      </w:r>
      <w:r>
        <w:rPr>
          <w:rFonts w:hint="eastAsia" w:ascii="仿宋_GB2312" w:eastAsia="仿宋_GB2312"/>
          <w:szCs w:val="28"/>
        </w:rPr>
        <w:t>评价标准：</w:t>
      </w:r>
    </w:p>
    <w:tbl>
      <w:tblPr>
        <w:tblStyle w:val="2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5670"/>
        <w:gridCol w:w="1045"/>
      </w:tblGrid>
      <w:tr w14:paraId="47E8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23" w:type="dxa"/>
            <w:vAlign w:val="center"/>
          </w:tcPr>
          <w:p w14:paraId="47186141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</w:t>
            </w:r>
            <w:r>
              <w:rPr>
                <w:b/>
                <w:sz w:val="21"/>
                <w:szCs w:val="21"/>
              </w:rPr>
              <w:t>内容</w:t>
            </w:r>
          </w:p>
        </w:tc>
        <w:tc>
          <w:tcPr>
            <w:tcW w:w="5670" w:type="dxa"/>
            <w:vAlign w:val="center"/>
          </w:tcPr>
          <w:p w14:paraId="3C4CFB47">
            <w:pPr>
              <w:spacing w:line="240" w:lineRule="auto"/>
              <w:ind w:left="-16" w:leftChars="-47" w:hanging="97" w:hangingChars="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 价 标 准</w:t>
            </w:r>
          </w:p>
        </w:tc>
        <w:tc>
          <w:tcPr>
            <w:tcW w:w="1045" w:type="dxa"/>
            <w:vAlign w:val="center"/>
          </w:tcPr>
          <w:p w14:paraId="2C181E82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 w14:paraId="51AD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23" w:type="dxa"/>
            <w:vAlign w:val="center"/>
          </w:tcPr>
          <w:p w14:paraId="31B8C9BD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准确性</w:t>
            </w:r>
          </w:p>
        </w:tc>
        <w:tc>
          <w:tcPr>
            <w:tcW w:w="5670" w:type="dxa"/>
            <w:vAlign w:val="center"/>
          </w:tcPr>
          <w:p w14:paraId="397D711E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准确理解问题，回答切中问题的要害与关键。</w:t>
            </w:r>
          </w:p>
        </w:tc>
        <w:tc>
          <w:tcPr>
            <w:tcW w:w="1045" w:type="dxa"/>
            <w:vAlign w:val="center"/>
          </w:tcPr>
          <w:p w14:paraId="7FA1A83E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5C63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23" w:type="dxa"/>
            <w:vAlign w:val="center"/>
          </w:tcPr>
          <w:p w14:paraId="2C143336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灵活性</w:t>
            </w:r>
          </w:p>
        </w:tc>
        <w:tc>
          <w:tcPr>
            <w:tcW w:w="5670" w:type="dxa"/>
            <w:vAlign w:val="center"/>
          </w:tcPr>
          <w:p w14:paraId="00B327F8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回答问题思维灵活，能用理论与事实说明问题。</w:t>
            </w:r>
          </w:p>
        </w:tc>
        <w:tc>
          <w:tcPr>
            <w:tcW w:w="1045" w:type="dxa"/>
            <w:vAlign w:val="center"/>
          </w:tcPr>
          <w:p w14:paraId="1256C513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  <w:tr w14:paraId="4CC7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23" w:type="dxa"/>
            <w:vAlign w:val="center"/>
          </w:tcPr>
          <w:p w14:paraId="635C6935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条理性</w:t>
            </w:r>
          </w:p>
        </w:tc>
        <w:tc>
          <w:tcPr>
            <w:tcW w:w="5670" w:type="dxa"/>
            <w:vAlign w:val="center"/>
          </w:tcPr>
          <w:p w14:paraId="458DB818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回答言简意赅，概括性强，条理清晰。</w:t>
            </w:r>
          </w:p>
        </w:tc>
        <w:tc>
          <w:tcPr>
            <w:tcW w:w="1045" w:type="dxa"/>
            <w:vAlign w:val="center"/>
          </w:tcPr>
          <w:p w14:paraId="1A64D63F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21B3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23" w:type="dxa"/>
            <w:vAlign w:val="center"/>
          </w:tcPr>
          <w:p w14:paraId="3E2B79A4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流畅性</w:t>
            </w:r>
          </w:p>
        </w:tc>
        <w:tc>
          <w:tcPr>
            <w:tcW w:w="5670" w:type="dxa"/>
            <w:vAlign w:val="center"/>
          </w:tcPr>
          <w:p w14:paraId="00BFE408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回答问题语言流畅，语速适中。</w:t>
            </w:r>
          </w:p>
        </w:tc>
        <w:tc>
          <w:tcPr>
            <w:tcW w:w="1045" w:type="dxa"/>
            <w:vAlign w:val="center"/>
          </w:tcPr>
          <w:p w14:paraId="3C8D7C57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14:paraId="4A22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93" w:type="dxa"/>
            <w:gridSpan w:val="2"/>
            <w:vAlign w:val="center"/>
          </w:tcPr>
          <w:p w14:paraId="5195A7F7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1045" w:type="dxa"/>
            <w:vAlign w:val="center"/>
          </w:tcPr>
          <w:p w14:paraId="5437D9A3">
            <w:pPr>
              <w:widowControl/>
              <w:spacing w:line="400" w:lineRule="exact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15</w:t>
            </w:r>
          </w:p>
        </w:tc>
      </w:tr>
    </w:tbl>
    <w:p w14:paraId="0B2B16C6">
      <w:pPr>
        <w:ind w:firstLine="48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E4"/>
    <w:rsid w:val="003574E4"/>
    <w:rsid w:val="00D12C9D"/>
    <w:rsid w:val="60A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880</Words>
  <Characters>902</Characters>
  <Lines>7</Lines>
  <Paragraphs>2</Paragraphs>
  <TotalTime>2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2022-04-26T02:05:00Z</dcterms:created>
  <dc:creator>sx-hu</dc:creator>
  <cp:lastModifiedBy>9</cp:lastModifiedBy>
  <dcterms:modified xsi:type="dcterms:W3CDTF">2025-03-13T04:54:11Z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eyJoZGlkIjoiYzQ1OTVmNGM5YTVhZTgwNWNhZGNkZTljMGFmMTg5Y2EiLCJ1c2VySWQiOiIxMjE0OTc5OTEyIn0=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58C41A82D80449B09D32A0BCFCBB3DEB_12</vt:lpwstr>
  </property>
</Properties>
</file>